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126"/>
        <w:gridCol w:w="2126"/>
        <w:gridCol w:w="1985"/>
        <w:gridCol w:w="1984"/>
        <w:gridCol w:w="2552"/>
      </w:tblGrid>
      <w:tr w:rsidR="005E7189" w:rsidRPr="00F022DC" w:rsidTr="00F022DC">
        <w:tc>
          <w:tcPr>
            <w:tcW w:w="709" w:type="dxa"/>
            <w:vMerge w:val="restart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урока, количество часов на тему</w:t>
            </w:r>
          </w:p>
        </w:tc>
        <w:tc>
          <w:tcPr>
            <w:tcW w:w="2268" w:type="dxa"/>
            <w:vMerge w:val="restart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2126" w:type="dxa"/>
            <w:vMerge w:val="restart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6095" w:type="dxa"/>
            <w:gridSpan w:val="3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</w:t>
            </w:r>
            <w:proofErr w:type="gramStart"/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результаты(</w:t>
            </w:r>
            <w:proofErr w:type="gramEnd"/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ФГОС ООО)</w:t>
            </w:r>
          </w:p>
        </w:tc>
        <w:tc>
          <w:tcPr>
            <w:tcW w:w="2552" w:type="dxa"/>
            <w:vMerge w:val="restart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5E7189" w:rsidRPr="00F022DC" w:rsidTr="00F022DC">
        <w:tc>
          <w:tcPr>
            <w:tcW w:w="709" w:type="dxa"/>
            <w:vMerge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985" w:type="dxa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4" w:type="dxa"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2552" w:type="dxa"/>
            <w:vMerge/>
          </w:tcPr>
          <w:p w:rsidR="006011C9" w:rsidRPr="00F022DC" w:rsidRDefault="006011C9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189" w:rsidRPr="00F022DC" w:rsidTr="00F022DC">
        <w:tc>
          <w:tcPr>
            <w:tcW w:w="709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человека в литературе.</w:t>
            </w:r>
          </w:p>
        </w:tc>
        <w:tc>
          <w:tcPr>
            <w:tcW w:w="2268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задачи стоят перед нами в учебном году? Как это отразилось на учебнике?</w:t>
            </w:r>
          </w:p>
        </w:tc>
        <w:tc>
          <w:tcPr>
            <w:tcW w:w="2126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персонаж, заглавный образ, лирический герой, автор, аллегория.</w:t>
            </w:r>
          </w:p>
        </w:tc>
        <w:tc>
          <w:tcPr>
            <w:tcW w:w="2126" w:type="dxa"/>
            <w:vMerge w:val="restart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адекватное восприятие воспринятых на слух или прочитанных произведений в объеме программы;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знание изученных текстов;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      </w:r>
          </w:p>
        </w:tc>
        <w:tc>
          <w:tcPr>
            <w:tcW w:w="1985" w:type="dxa"/>
            <w:vMerge w:val="restart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Самостоятельно вычитывать тему, проблему и цели урока. В диалоге с учителями вырабатывать критерии оценки своей работы.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вычитывать все виды текстовой информации –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, текстовую и концептуальную. Пользоваться приёмами изучающего чтения. Извлекать информацию, представленную в разных формах (сплошной текст,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несплошной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текст: иллюстрация, таблица, схема).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Пользоваться приёмами ознакомительного и просмотрового чтения. Излагать содержание прочитанного (прослушанного) текста подробно, сжато, выборочно.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словарями,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справочниками.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и синтез.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Строить рассуждения.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 её.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Осознавать важность коммуникативных умений в жизни человека.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других, пытаться принимать другую точку зрения, быть готовым корректировать свою точку зрения.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Выступать перед аудиторией сверстников с сообщениями</w:t>
            </w:r>
          </w:p>
        </w:tc>
        <w:tc>
          <w:tcPr>
            <w:tcW w:w="1984" w:type="dxa"/>
            <w:vMerge w:val="restart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эмоционально-оценочного отношения к прочитанному.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- формирование восприятия текста, как произведения искусства.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знание наизусть художественных текстов в рамках программы;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умение дать доказательное суждение о прочитанном, определить собственное отношение к прочитанному;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умение создавать творческие работы, связанные с анализом личности героя: письма, дневники, «журналы», автобиографии;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— осознанно продолжать формирование собственного круга чтения.</w:t>
            </w:r>
          </w:p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мифы «Прометей», «Яблоки Гесперид» и познакомиться с комментариями к ним; 2) ответить устно на вопросы 1, 2 учебника. Индивидуальные задания: выполнить устно индивидуальные задания 1, 3 учебника (по выбору).</w:t>
            </w:r>
          </w:p>
        </w:tc>
      </w:tr>
      <w:tr w:rsidR="005E7189" w:rsidRPr="00F022DC" w:rsidTr="00F022DC">
        <w:tc>
          <w:tcPr>
            <w:tcW w:w="709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Герои в древнегреческих мифах. Прометей и Геракл.</w:t>
            </w:r>
          </w:p>
        </w:tc>
        <w:tc>
          <w:tcPr>
            <w:tcW w:w="2268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героический эпос?</w:t>
            </w:r>
          </w:p>
        </w:tc>
        <w:tc>
          <w:tcPr>
            <w:tcW w:w="2126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миф, мифология, комментарий, культурный герой, героический эпос, аллегория, символ.</w:t>
            </w:r>
          </w:p>
        </w:tc>
        <w:tc>
          <w:tcPr>
            <w:tcW w:w="2126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миф «Состязание Пана с Аполлоном»; 2) выполнить задания 6, 7 учебника. Индивидуальные задания: выполнить индивидуальные задания 1, 2, 3 учебника (по выбору).</w:t>
            </w:r>
          </w:p>
        </w:tc>
      </w:tr>
      <w:tr w:rsidR="005E7189" w:rsidRPr="00F022DC" w:rsidTr="00F022DC">
        <w:tc>
          <w:tcPr>
            <w:tcW w:w="709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Гомер и его поэмы «Илиада» и «Одиссея». Образы Ахилла и Гектора.</w:t>
            </w:r>
          </w:p>
        </w:tc>
        <w:tc>
          <w:tcPr>
            <w:tcW w:w="2268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лежит в основе эпоса Гомера?</w:t>
            </w:r>
          </w:p>
        </w:tc>
        <w:tc>
          <w:tcPr>
            <w:tcW w:w="2126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античная литература, миф, эпическая поэма, гекзаметр, цезура, сложный эпитет.</w:t>
            </w:r>
          </w:p>
        </w:tc>
        <w:tc>
          <w:tcPr>
            <w:tcW w:w="2126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дочитать отрывок «Одиссей у циклопа»; 2) ответить на вопросы 2—3 учебника. Индивидуальные задания: выполнить индивидуальные задания 4, 6 учебника (по выбору).</w:t>
            </w:r>
          </w:p>
        </w:tc>
      </w:tr>
      <w:tr w:rsidR="005E7189" w:rsidRPr="00F022DC" w:rsidTr="00F022DC">
        <w:tc>
          <w:tcPr>
            <w:tcW w:w="709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Одиссея.</w:t>
            </w:r>
          </w:p>
        </w:tc>
        <w:tc>
          <w:tcPr>
            <w:tcW w:w="2268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изображения героического характера в античной литературе?</w:t>
            </w:r>
          </w:p>
        </w:tc>
        <w:tc>
          <w:tcPr>
            <w:tcW w:w="2126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миф, мифология, эпическая поэма, герой, гипербола, сравнение, цитата.</w:t>
            </w:r>
          </w:p>
        </w:tc>
        <w:tc>
          <w:tcPr>
            <w:tcW w:w="2126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378B" w:rsidRPr="00F022DC" w:rsidRDefault="0080378B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устный рассказ об одном из героев поэм Гомера. Индивидуальные задания: 1) подготовить краткое сообщение на тему «Эней» (по книге Н. А. Куна «Легенды и сказания Древней Греции и Древнего Рима» и по фрагментам поэмы Вергилия «Энеида»); 2) подобрать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материал по теме «Герои мифов разных народов в искусстве» (отрывки из литературных произведений, репродукции картин, фотографии скульптурных композиций, фрагменты из кинофильмов).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Герои мифов разных народов в литературе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герои представлены в мифах разных народов?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миф, мифология, эпическая поэма, герой, гипербола, сравнение, цитата.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краткие сообщения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о героях средневекового эпоса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Беовульфе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, Зигфриде, используя справочную литературу и источники в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Интернете (по выбору).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Героический эпос. Образ Роланда.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лежит в основе средневекового эпоса?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рыцарский героический эпос, герой, культурный герой, эпопея.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фрагменты из «Песни о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нибелунгах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» («О Зигфриде», «О том, как Зигфрид впервые увидел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Кримхильду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Образ Зигфрида в «Песни о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нибелунгах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черты присущи рыцарям?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рыцарский героический эпос, герой, культурный герой.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познакомиться со значениями слова «герой» в рубрике учебника «Мир в слове»; 2)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Сочинение.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«Мой любимый герой героического эпоса»</w:t>
            </w:r>
          </w:p>
        </w:tc>
        <w:tc>
          <w:tcPr>
            <w:tcW w:w="2268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составить характеристику персонажа?</w:t>
            </w:r>
          </w:p>
        </w:tc>
        <w:tc>
          <w:tcPr>
            <w:tcW w:w="2126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план, цитата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Подобрать иллюстрации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Герои финского эпоса «Калевала»</w:t>
            </w:r>
          </w:p>
        </w:tc>
        <w:tc>
          <w:tcPr>
            <w:tcW w:w="2268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герои финского эпоса?</w:t>
            </w:r>
          </w:p>
        </w:tc>
        <w:tc>
          <w:tcPr>
            <w:tcW w:w="2126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Эпос, герой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Составить вопросы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Народная песня и ее виды.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песня? Какие есть виды песен?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народная песня, обрядовые и не обрядовые песни.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выполнить задание 4 учебника; 2) нарисовать иллюстрацию к одной из прочитанных на уроке песен. Индивидуальное задание: выполнить индивидуальное задание 2 учебника.</w:t>
            </w:r>
          </w:p>
        </w:tc>
      </w:tr>
      <w:tr w:rsidR="009F44CE" w:rsidRPr="00F022DC" w:rsidTr="00F022DC">
        <w:tc>
          <w:tcPr>
            <w:tcW w:w="709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Былина «Илья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Муромец и Соловей-разбойник».</w:t>
            </w:r>
          </w:p>
        </w:tc>
        <w:tc>
          <w:tcPr>
            <w:tcW w:w="2268" w:type="dxa"/>
            <w:vMerge w:val="restart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такое былина,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каковы ее особенности?</w:t>
            </w:r>
          </w:p>
        </w:tc>
        <w:tc>
          <w:tcPr>
            <w:tcW w:w="2126" w:type="dxa"/>
            <w:vMerge w:val="restart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былина, гипербола.</w:t>
            </w: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нарисовать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к русским былинам; 2) подготовить выразительное чтение фрагмента одной из былин. Индивидуальные задания: выполнить индивидуальные задания 3, 4, 5 (по выбору).</w:t>
            </w:r>
          </w:p>
        </w:tc>
      </w:tr>
      <w:tr w:rsidR="009F44CE" w:rsidRPr="00F022DC" w:rsidTr="00F022DC">
        <w:tc>
          <w:tcPr>
            <w:tcW w:w="709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по русским былинам</w:t>
            </w:r>
          </w:p>
        </w:tc>
        <w:tc>
          <w:tcPr>
            <w:tcW w:w="2268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Идеал человека в «Повести о Петре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Муромских».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Каково значение житийной литературы?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житие, легенда, сказание, предание, идеальный образ.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написать письменный рассказ об одном из героев древнерусской литературы; 2) прочитать баллады И. В. Гёте «Лесной царь» и Ф. Шиллера «Перчатка».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Рассказ об одном из героев древнерусской литературы.</w:t>
            </w:r>
          </w:p>
        </w:tc>
        <w:tc>
          <w:tcPr>
            <w:tcW w:w="2268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составить рассказ о герое?</w:t>
            </w:r>
          </w:p>
        </w:tc>
        <w:tc>
          <w:tcPr>
            <w:tcW w:w="2126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Баллады И. В. Гёте «Лесной царь» и Ф. Шиллера «Перчатка».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 чем рассказывает баллада?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баллада.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по учебнику и дополнительным источникам рассказ о В. Скотте. Индивидуальные задания: 1) написать «страшную историю» (или сказку), которая разрешалась бы поучительно и оптимистично; 2) подготовить выразительное чтение одной из баллад с учетом звучащих в произведении интонаций (желательно наизусть).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Баллада B. Скотта «Клятва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Мойны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Может ли в балладе быть ирония?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баллада, ирония.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балладу В. А. Жуковского «Светлана», 2) подготовить сообщение о поэте. Индивидуальные задания: 1) найти сведения о русских народных гаданиях, обычаях, приметах, 2) нарисовать иллюстрацию к одной из баллад В. А. Жуковского.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Баллада В. А. Жуковского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«Светлана».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чем особенности баллады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В.А.Жуковского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баллада, авторская позиция.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рассказ по картине К. П.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Брюллова «Гадающая Светлана». Индивидуальные задания: выполнить устно индивидуальные задания 1 или 2 (по выбору).</w:t>
            </w:r>
          </w:p>
        </w:tc>
      </w:tr>
      <w:tr w:rsidR="009F44CE" w:rsidRPr="00F022DC" w:rsidTr="00F022DC">
        <w:tc>
          <w:tcPr>
            <w:tcW w:w="709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 как способ его интерпретации.</w:t>
            </w:r>
          </w:p>
        </w:tc>
        <w:tc>
          <w:tcPr>
            <w:tcW w:w="2268" w:type="dxa"/>
            <w:vMerge w:val="restart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Какова роль выразительного чтения в выявлении заложенных в произведении смыслов?</w:t>
            </w:r>
          </w:p>
        </w:tc>
        <w:tc>
          <w:tcPr>
            <w:tcW w:w="2126" w:type="dxa"/>
            <w:vMerge w:val="restart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интерпретация.</w:t>
            </w: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вступительную статью учебника к главе «А. С. Пушкин»; 2) ответить на вопросы 1—4 после этой статьи.</w:t>
            </w:r>
          </w:p>
        </w:tc>
      </w:tr>
      <w:tr w:rsidR="009F44CE" w:rsidRPr="00F022DC" w:rsidTr="00F022DC">
        <w:tc>
          <w:tcPr>
            <w:tcW w:w="709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баллад В. А. Жуковского.</w:t>
            </w:r>
          </w:p>
        </w:tc>
        <w:tc>
          <w:tcPr>
            <w:tcW w:w="2268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краткие биографические справки об И. И. Пущине или П. А. Плетневе (по выбору).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Стихотворение А. С. Пушкина «Песнь о вещем Олеге».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соотносится правда истории и вымысел в стихотворении А.С. Пушкина «Песнь о вещем Олеге»?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баллада, летопись, ирония.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«Песнь о вещем Олеге» наизусть. Индивидуальные задания: 1) прочитать шотландскую народную балладу «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Twa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Corbies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 и стихотворение А. С. Пушкина «Ворон к ворону летит...»; 2) сравнить их содержание, языковые особенности, построение, ритм, способ рифмовки.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Стихотворение А. С. Пушкина «Ворон к ворону летит…».</w:t>
            </w:r>
          </w:p>
        </w:tc>
        <w:tc>
          <w:tcPr>
            <w:tcW w:w="2268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стихотворного перевода?</w:t>
            </w:r>
          </w:p>
        </w:tc>
        <w:tc>
          <w:tcPr>
            <w:tcW w:w="2126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I—III романа А. С. Пушкина «Дубровский»; 2) ответить на вопросы 1—3 учебника.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 помещиков Дубровского и Троекурова в романе «Дубровский».</w:t>
            </w:r>
          </w:p>
        </w:tc>
        <w:tc>
          <w:tcPr>
            <w:tcW w:w="2268" w:type="dxa"/>
            <w:vMerge w:val="restart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Какие проблемы поднимает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в романе «Дубровский!?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роман, повествователь, эпизод, завязка, эпиграф.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прочитать главы IV—VII романа А. С. Пушкина «Дубровский»; 2) ответить на вопросы 7—10 учебника. Индивидуальные задания: подготовить краткий пересказ одного из эпизодов романа (с участием Троекурова или старого Дубровского) и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 о роли этого эпизода в раскрытии образа героя.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Владимир Дубровский в родительском доме.</w:t>
            </w:r>
          </w:p>
        </w:tc>
        <w:tc>
          <w:tcPr>
            <w:tcW w:w="2268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роман, эпизод, сюжет.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VIII—XII романа А. С. Пушкина «Дубровский»; 2) ответить на вопросы 12 и 13 учебника. Индивидуальные задания: выполнить индивидуальные задания 5 или 6 (по выбору учащихся).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Владимир Дубровский в доме Троекурова.</w:t>
            </w:r>
          </w:p>
        </w:tc>
        <w:tc>
          <w:tcPr>
            <w:tcW w:w="2268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сюжет, композиция, эпизод, портрет.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XIII—XIX романа А. С. Пушкина «Дубровский»; 2) ответить на вопросы 17—20 учебника.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Краткое изложение эпизода</w:t>
            </w:r>
          </w:p>
        </w:tc>
        <w:tc>
          <w:tcPr>
            <w:tcW w:w="2268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XVII—XIX</w:t>
            </w:r>
          </w:p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романа А. С. Пушкина «Дубровский»;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Финал романа «Дубровский».</w:t>
            </w:r>
          </w:p>
        </w:tc>
        <w:tc>
          <w:tcPr>
            <w:tcW w:w="2268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роман, эпизод, авторская позиция, интерпретация.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 7 учебника.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Портрет в литературном произведении.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Какова роль портрета в художественном произведении?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портрет статический, портрет динамический, портретные детали, персонаж.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подобрать портретные описания и детали, характеризующие Владимира Дубровского (задание 1 учебника).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Сочинение - о</w:t>
            </w:r>
            <w:r w:rsidR="00295245" w:rsidRPr="00F022DC">
              <w:rPr>
                <w:rFonts w:ascii="Times New Roman" w:hAnsi="Times New Roman" w:cs="Times New Roman"/>
                <w:sz w:val="20"/>
                <w:szCs w:val="20"/>
              </w:rPr>
              <w:t>писание портрета литературного персонажа.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составить словесный портрет?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портрет, портретные детали.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вступительную статью о М. Ю. Лермонтове; 2) ответить на вопросы 1 и 2 учебника.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Стихотворение М. Ю. Лермонтова «Парус».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символ в лирике?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лирический герой, лирический сюжет, символ, комментарий.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выучить стихотворение М. Ю. Лермонтова «Парус» наизусть; 2) подобрать или нарисовать свои иллюстрации к стихотворению «Парус».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М. Ю. Лермонтова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«Листок».</w:t>
            </w:r>
          </w:p>
        </w:tc>
        <w:tc>
          <w:tcPr>
            <w:tcW w:w="2268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темы присутствуют в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творчестве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тема, тематика, образ, символ.</w:t>
            </w:r>
          </w:p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подготовить выразительное</w:t>
            </w:r>
          </w:p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 стихотворения М. Ю. Лермонтова «Утёс»</w:t>
            </w:r>
          </w:p>
          <w:p w:rsidR="009F44CE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 сравнить его со стихотворением «Листок» (тематика и</w:t>
            </w:r>
          </w:p>
          <w:p w:rsidR="00295245" w:rsidRPr="00F022DC" w:rsidRDefault="009F44CE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образы); 2) подобрать ф</w:t>
            </w:r>
            <w:r w:rsidR="004A4A05" w:rsidRPr="00F022DC">
              <w:rPr>
                <w:rFonts w:ascii="Times New Roman" w:hAnsi="Times New Roman" w:cs="Times New Roman"/>
                <w:sz w:val="20"/>
                <w:szCs w:val="20"/>
              </w:rPr>
              <w:t>акты биографии поэта и фрагмен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ты его произведений, посвящённые Кавказу.</w:t>
            </w:r>
          </w:p>
        </w:tc>
      </w:tr>
      <w:tr w:rsidR="00295245" w:rsidRPr="00F022DC" w:rsidTr="00F022DC">
        <w:tc>
          <w:tcPr>
            <w:tcW w:w="709" w:type="dxa"/>
          </w:tcPr>
          <w:p w:rsidR="00295245" w:rsidRPr="00F022DC" w:rsidRDefault="009F44CE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по поэме М. Ю. Лермонтова «Беглец»</w:t>
            </w:r>
          </w:p>
        </w:tc>
        <w:tc>
          <w:tcPr>
            <w:tcW w:w="2268" w:type="dxa"/>
          </w:tcPr>
          <w:p w:rsidR="0029524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Какова тематическая направленность поэмы?</w:t>
            </w:r>
          </w:p>
        </w:tc>
        <w:tc>
          <w:tcPr>
            <w:tcW w:w="2126" w:type="dxa"/>
          </w:tcPr>
          <w:p w:rsidR="0029524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Фольклорные мотивы</w:t>
            </w:r>
          </w:p>
        </w:tc>
        <w:tc>
          <w:tcPr>
            <w:tcW w:w="2126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5245" w:rsidRPr="00F022DC" w:rsidRDefault="0029524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вступительную статью об А. В. Кольцове в учебнике; 2) выполнить задания</w:t>
            </w:r>
          </w:p>
          <w:p w:rsidR="0029524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 и 2, помещённые после статьи.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Стихотворения А. В. Кольцова «Песня пахаря» и «Не шуми ты, рожь...».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Что объединяет лирику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А.В.Кольцова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и народные песни?</w:t>
            </w:r>
          </w:p>
        </w:tc>
        <w:tc>
          <w:tcPr>
            <w:tcW w:w="2126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фольклор, народная песня, ритм, рифма.</w:t>
            </w:r>
          </w:p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стихотворения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России в поэзии А. В. Кольцова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Какой представляет Россию поэт?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выписать из стихотворения А. В. Кольцова «Урожай» просторечные слова и формы слов.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Стихотворения Ф. И. Тютчева «Какое дикое ущелье!..» и «С поляны коршун поднялся...».</w:t>
            </w:r>
          </w:p>
        </w:tc>
        <w:tc>
          <w:tcPr>
            <w:tcW w:w="2268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образы встречаются в лирике Ф.И. Фета?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художественный образ, параллелизм, эпитет, антитеза.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одного из стихотворений Ф. И. Тютчева (по выбору учащихся).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Стихотворения А. А. Фета «Ласточки» и «Учись у них — у дуба, у березы...».</w:t>
            </w:r>
          </w:p>
        </w:tc>
        <w:tc>
          <w:tcPr>
            <w:tcW w:w="2268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лирический герой, лирический адресат, параллелизм, эпитет.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подготовить устное сообщение о жизни и творчестве Ф. И. Тютчева (или А. А. Фета); 2) выучить одно из помещенных в учебнике стихотворений Ф. И. Тютчева (или А. А. Фета) наизусть. Индивидуальные задания: выполнить индивидуальные задания 3—5 учебника (по выбору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русских поэтов XIX века.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Какую роль играет выразительное чтение в интерпретации произведения?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Мелодика речи, ритм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Сказ Н. С. Лескова «Левша».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сказа?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сопоставить на основе таблицы образы Александра Павловича, Николая I и Платова в сказе Н. С. Лескова «Левша». Индивидуальные задания: выполнить индивидуальные задания учебника 3, 9 (по выбору учащихся).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 русских умельцев.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Почему автор героев называет «умельцами»?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портрет.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устный ответ на вопрос 14 учебника. Индивидуальные задания: выполнить индивидуальные задания учебника 2, 11 (по выбору учащихся).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сказе «Левша».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автор относится к своему герою?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повествователь, авторская позиция.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подготовиться к зачету по сказу «Левша» (индивидуальные задания 4, 5, 7, 8 учебника);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по рассказу Н. С. Лескова «Человек на часах»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национальные черты русского человека нашли отражение в рассказе?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Рассказ, ирония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Завершить письменную работу</w:t>
            </w:r>
          </w:p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«Левша и Постников: сходство и различия».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Сообщение о жизни и творчестве писателя.</w:t>
            </w:r>
          </w:p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биография?</w:t>
            </w:r>
          </w:p>
        </w:tc>
        <w:tc>
          <w:tcPr>
            <w:tcW w:w="2126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биография, биографический очерк.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небольшое сообщение о жизни и творчестве А. П. Чехова.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Анализ творческих работ.</w:t>
            </w:r>
          </w:p>
        </w:tc>
        <w:tc>
          <w:tcPr>
            <w:tcW w:w="2268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Рассказ А. П. Чехова «Толстый и тонкий».</w:t>
            </w:r>
          </w:p>
        </w:tc>
        <w:tc>
          <w:tcPr>
            <w:tcW w:w="2268" w:type="dxa"/>
            <w:vMerge w:val="restart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 чем особенность стиля Чехова?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комическая ситуация, юмористическое произведение, речевая характеристика, художественная деталь, антитеза.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рассказ А. П. Чехова «Хамелеон». Индивидуальные задания: выполнить индивидуальные задания 1, 2 учебника (по выбору).</w:t>
            </w:r>
          </w:p>
        </w:tc>
      </w:tr>
      <w:tr w:rsidR="00A713B1" w:rsidRPr="00F022DC" w:rsidTr="00F022DC">
        <w:tc>
          <w:tcPr>
            <w:tcW w:w="709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Рассказ А. П. Чехова «Хамелеон».</w:t>
            </w:r>
          </w:p>
        </w:tc>
        <w:tc>
          <w:tcPr>
            <w:tcW w:w="2268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заглавный образ, комическая ситуация, диалог, «говорящая» фамилия,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деталь.</w:t>
            </w:r>
          </w:p>
        </w:tc>
        <w:tc>
          <w:tcPr>
            <w:tcW w:w="2126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прочитать рассказы А. П. Чехова «Злоумышленник», «Радость»; 2) завершить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над таблицей «Художественные приемы в рассказах А. П. Чехова». Индивидуальные задания: 1) рекомендовать одноклассникам один из рассказов А. П. Чехова, подготовить его краткий пересказ; 2) подготовить чтение по ролям рассказа А. П. Чехова (по выбору учащихся).</w:t>
            </w:r>
          </w:p>
        </w:tc>
      </w:tr>
      <w:tr w:rsidR="00A713B1" w:rsidRPr="00F022DC" w:rsidTr="00F022DC">
        <w:tc>
          <w:tcPr>
            <w:tcW w:w="709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5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по рассказам А. П. Чехова.</w:t>
            </w:r>
          </w:p>
        </w:tc>
        <w:tc>
          <w:tcPr>
            <w:tcW w:w="2268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заглавный образ, художественная деталь.</w:t>
            </w:r>
          </w:p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Нонсенс и абсурд в английской поэзии.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в литературном творчестве можно «играть со словом»?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нонсенс, абсурд, лимерик.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написать лимерик на тему школьной жизни (задание 3 учебника), 2) прочитать рассказ Д. Хармса «Столяр Кушаков».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 Л. Н. Толстого «Детство».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жизнь автора отразилась в произведении?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автобиографическое произведение, повесть.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дочитать оставшиеся главы повести по учебнику; 2) подготовиться к устному рассказу о Карле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Иваныче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(характеристика героя).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Николеньки Иртеньева.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перемены происходят с героем?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написать письмо другу и рассказать в нем о Николеньке Иртеньеве.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 родителей.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Какими приемами пользуется автор для создания образов родителей?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внутренняя речь.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написать сочинение «Один из эпизодов моего детства»; 2) прочитать первые главы повести М. Горького «Детство».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 А. М. Горького «Детство».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Почему автор выбрал псевдоним «Горький»?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повесть, трилогия, главные и второстепенные персонажи.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устный рассказ об одном из героев повести М. Горького «Детство». Индивидуальное задание: выполнить индивидуальное задание 2 учебника.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 бабушки и деда Каширина.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Какими приемами пользуется автор для создания образов героев?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речевая характеристика, портрет.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перечитать эпизоды, характеризующие отношение Алеши к жизни и к дому Кашириных.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задания: выполнить индивидуальные задания 1 (устно), 4 (письменно).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Алеши.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относится автор к своему герою?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повесть, главный герой, второстепенные персонажи, идея произведения, авторская позиция.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тему «Образ бабушки в повести М. Горького „</w:t>
            </w:r>
            <w:proofErr w:type="gram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Детство“</w:t>
            </w:r>
            <w:proofErr w:type="gram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4A4A05" w:rsidRPr="00F022DC" w:rsidTr="00F022DC">
        <w:tc>
          <w:tcPr>
            <w:tcW w:w="709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Составление цитатного плана характеристики персонажа.</w:t>
            </w:r>
          </w:p>
        </w:tc>
        <w:tc>
          <w:tcPr>
            <w:tcW w:w="2268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правильно отобрать цитаты для характеристики персонажа?</w:t>
            </w:r>
          </w:p>
        </w:tc>
        <w:tc>
          <w:tcPr>
            <w:tcW w:w="2126" w:type="dxa"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цитата, характеристика, персонаж.</w:t>
            </w:r>
          </w:p>
        </w:tc>
        <w:tc>
          <w:tcPr>
            <w:tcW w:w="2126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4A05" w:rsidRPr="00F022DC" w:rsidRDefault="004A4A05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одно из автобиографических произведений русских писателей («В людях»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М. Горького, «Детство Тёмы», «Гимназисты» Н. Г. Гарина-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Михайловского, «Детские годы Багрова-внука» С. Т.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Аксако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A4A05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, «Школа» А. П. Гайдара, «Лёнька Пантелеев» Л. Пантелеева или др.); 2) познакомиться с биографией писателя, найти в выбранном произведении автобиографические черты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по автобиографическим произведениям русских писателей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отражается тема становления личности в литературе?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Автобиографическое произведение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рассказ А. И. Куприна «Чудесный доктор».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Рассказ А. И. Куприна «Чудесный доктор».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святочного рассказа?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прототип, святочный рассказ.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выполнить задания 6, 7 и 8 учебника. Индивидуальные задания: выполнить индивидуальные задания 1 или 2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Заглавный образ в рассказе «Чудесный доктор»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заглавный образ в литературе?</w:t>
            </w:r>
          </w:p>
        </w:tc>
        <w:tc>
          <w:tcPr>
            <w:tcW w:w="2126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заглавный образ, прототип, святочный рассказ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сочинение, персонаж,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цитата.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один из святочных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рассказов и нарисовать иллюстрации к этому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рассказу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Сочинение о персонаже литературного произведения.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составить развёрнутый план сочинения об одном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из персонажей рассказа А. И. Куприна «Чудесный доктор»;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2) подобрать несколько цитат, необходимых для характеристики этого персонажа.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Анализ сочинений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статью учебника о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жизни и творчестве А. А. Блока; 2) выполнить задания 1 и 2, помещённые после этой статьи.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Стихотворения А. А. Блока «Лениво и тяжко плывут облака...» и «Встану я в утро туманное...».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Каковы особенности лирики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А.А.Блока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лирическое стихотворение, лирический герой, адресат, символ, ритм.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выучить одно из стихотворений А. А. Блока наизусть. Индивидуальное задание: подготовить выразительное чтение стихотворения А. А. Блока из книги «Стихи о Прекрасной Даме»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А. А. Блока.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статью учебника о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В. В. Маяковском и ответить на вопросы, помещённые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после статьи.</w:t>
            </w:r>
          </w:p>
          <w:p w:rsidR="00A713B1" w:rsidRPr="00F022DC" w:rsidRDefault="00A713B1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Стихотворение В. В. Маяковского «Хорошее отношение к лошадям».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В чем необычность стиха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В.В.Маяковского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лирический герой, стихотворный ритм, звукопись, рифма, неологизм.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стихотворения В. В. Маяковского «Хорошее отношение к лошадям». Индивидуальные задания: выполнить индивидуальные задания 3, 4, 5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Образ лирического героя в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стихотворениях А. А. Блока и В. В. Маяковского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Кто является лирическим героем?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лирический герой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интересные факты биографии и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А. А. Блока или В. В. Маяковского,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используя дополнительные источники.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Тоническая и силлабо-тоническая системы стихосложения.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существуют системы стихосложения?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тоническая система стихосложения, силлабо-тоническая система стихосложения, ритм, рифма, стихотворный размер, акцентный стих.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двусложных размерах стиха. Индивидуальные задания: 1) подготовить план-проспект поэтической антологии «Ямб в русской поэзии», написать вступительную статью к ней (задание для групп); 2) выучить наизусть стихотворение русского поэта, написанное ямбом.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 «Ямб в русской поэзии»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ритмико-  интонационные возможности ямба?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ритм, стихотворный размер, ямб, хорей, пародия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стихотворения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Н. М. Рубцова «Звезда полей», «Листья осенние»; 2) подобрать музыкальные произведения, которые отражают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настроение этих стихотворений поэта, или иллюстрации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 стихотворениям (по выбору учащихся)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Сказка-быль М. М. Пришвина «Кладовая солнца».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 чем это произведение?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писателя.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нарисовать иллюстрацию к одному из озаглавленных фрагментов повести; 2) ответить устно на вопросы 1—4 учебника.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Образы Насти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Митраши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смыслы отражены в сказке?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портрет, портретная деталь, герой.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написать миниатюру «Описание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Блудова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болота»; 2) ответить устно на вопрос 10 учебника.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Травки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Антипыча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, рассказ о ели и сосне.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отразилась связь природы и человека в сказке-были?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символический образ.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ответить устно на вопросы 1, 2, 13, 14 учебника. Индивидуальные задания: выполнить индивидуальные задания 5, 7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Смысл названия и жанрового определения произведения.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Какой смысл названия и жанрового определения произведения?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сказка-быль, жанр, заглавный образ, символический образ.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выписать из повести М. М. Пришвина «Кладовая солнца» 4—5 понравившихся высказываний, дать к ним свой комментарий; 2) выписать цитаты для плана сочинения, </w:t>
            </w:r>
            <w:proofErr w:type="gram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  <w:proofErr w:type="gram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а) Настю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Митрашу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; б) Травку и Серого Помещика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сочинению, посвященному сопоставительной характеристике персонажей.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задачи сочинения сопоставительного характера?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характер, портрет, авторская позиция.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написать сопоставительный этюд «Ель и сосна в повести М. М. Пришвина „Кладовая </w:t>
            </w:r>
            <w:proofErr w:type="gram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солнца“</w:t>
            </w:r>
            <w:proofErr w:type="gram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»; 2) написать вступление к сочинению «Сопоставительная характеристика Насти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Митраши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 М. М. Пришвина „Кладовая солнца“».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Сочинение, посвященное сопоставительной характеристике персонажей.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цитата, вступление, заключение, аргументация, тезис.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завершить работу над сочинением; 2) прочитать один из рассказов сборника «Золотой луг» М. М. Пришвина.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Стихотворения Н. М. Рубцова «Звезда полей» и «Листья осенние».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Какой изображает автор Родину в своих стихотворениях?</w:t>
            </w:r>
          </w:p>
        </w:tc>
        <w:tc>
          <w:tcPr>
            <w:tcW w:w="2126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лирика, лирический герой.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одного из стихотворений Н. М. Рубцова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Н. М. Рубцова.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статью учебника о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В. Г. Распутине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Рассказ В. Г. Распутина «Уроки французского».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Почему авторы обращаются к автобиографическому повествованию в своих произведениях?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герой-рассказчик, рассказ, автобиографическое произведение, публицистика.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устно ответить на вопросы 5, 6 учебника; 2) подготовить презентацию-проект «Слово о писателе».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74-75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рассказа.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повествования от первого лица?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персонаж, портрет, художественная деталь.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подобрать иллюстрации к рассказу В. Г. Распутина «Уроки французского» (В. Я.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Гальдяева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, Ю. Тризны, А.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Шпирко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), подготовиться к анализу одной из иллюстраций; 2) устно ответить на вопрос 9 учебника.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76-77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учительницы в рассказе.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Каково отражение авторской позиции в произведении?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персонаж, авторская позиция, заглавный образ.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выполнить индивидуальные задания 1, 3, 4 (устно, по выбору учащихся). Индивидуальное задание: выполнить индивидуальное задание 2 письменно.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78-79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Нравственные проблемы в рассказе «Уроки французского».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нравственные проблемы поднимает автор?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тема, идея, проблематика, нравственная проблематика.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дайте характеристику идейного содержания рассказа В. Г. Распутина «Уроки французского»; 2) прочитайте один из рассказов писателя (по выбору); 3) приготовьте презентацию «Слово о писателе», включив в нее представление прочитанного вами рассказа В. Г. Распутина (тематика, главный герой, проблематика и идейное содержание).</w:t>
            </w:r>
          </w:p>
        </w:tc>
      </w:tr>
      <w:tr w:rsidR="0052066A" w:rsidRPr="00F022DC" w:rsidTr="00F022DC">
        <w:tc>
          <w:tcPr>
            <w:tcW w:w="709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Практикум. Сопоставительная характеристика персонажей</w:t>
            </w:r>
          </w:p>
        </w:tc>
        <w:tc>
          <w:tcPr>
            <w:tcW w:w="2268" w:type="dxa"/>
            <w:vMerge w:val="restart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составить сопоставительную характеристику персонажей?</w:t>
            </w:r>
          </w:p>
        </w:tc>
        <w:tc>
          <w:tcPr>
            <w:tcW w:w="2126" w:type="dxa"/>
            <w:vMerge w:val="restart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характер, портрет, авторская позиция</w:t>
            </w: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написать вступление к сочи-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нению по теме «Сопоставительная характеристика бабушки и деда Каширина в повести М. Горького “Детство”»;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2) подумать о возможных выводах по выбранной теме.</w:t>
            </w:r>
          </w:p>
        </w:tc>
      </w:tr>
      <w:tr w:rsidR="0052066A" w:rsidRPr="00F022DC" w:rsidTr="00F022DC">
        <w:tc>
          <w:tcPr>
            <w:tcW w:w="709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985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Подготовка к сочинению,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посвящённому сопоставительной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характеристике персонажей</w:t>
            </w:r>
          </w:p>
        </w:tc>
        <w:tc>
          <w:tcPr>
            <w:tcW w:w="2268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66A" w:rsidRPr="00F022DC" w:rsidTr="00F022DC">
        <w:tc>
          <w:tcPr>
            <w:tcW w:w="709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985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Сочинение, посвящённое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сопоставительной характеристике</w:t>
            </w:r>
          </w:p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</w:p>
        </w:tc>
        <w:tc>
          <w:tcPr>
            <w:tcW w:w="2268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66A" w:rsidRPr="00F022DC" w:rsidTr="00F022DC">
        <w:tc>
          <w:tcPr>
            <w:tcW w:w="709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985" w:type="dxa"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Анализ сочинений</w:t>
            </w:r>
          </w:p>
        </w:tc>
        <w:tc>
          <w:tcPr>
            <w:tcW w:w="2268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2066A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84-85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Жанр песни в русской поэзии XIX века.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Каковы особенности жанра песни?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песня, романс, припев.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используя рубрику «Мир в слове», подготовьте материал для такой рубрики, посвященный слову «романс»; 2) подготовьте выразительное чтение одного из романсов; 3) подберите аудио- или видеозаписи эпизодов из кинофильмов, в которых звучит романс.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чтения, посвященный русскому романсу.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романс?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романс.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статью учебника о жизни и творчестве Дж. Лондона; 2) найти в справочной литературе и источниках в Интернете интересную дополнительную информацию о писателе и его героях.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Дж. Лондона «Сказание о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Каково жанровое своеобразие рассказа?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рассказ, сказание.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1) составить кроссворд по рассказу Дж. Лондона «Сказание о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»; 2) ответить устно на вопросы 1, 2, 3 учебника.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Человек и природа в рассказе.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человека, образ природы.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создать несколько кадров киносценария (индивидуальное задание учебника 2, письменно); 2) подготовить рассказ об одном из героев книг писателя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 рассказам Дж. Лондона</w:t>
            </w:r>
          </w:p>
        </w:tc>
        <w:tc>
          <w:tcPr>
            <w:tcW w:w="2268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Каких героев изображает автор?</w:t>
            </w:r>
          </w:p>
        </w:tc>
        <w:tc>
          <w:tcPr>
            <w:tcW w:w="2126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герой, художественная деталь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«Повесть о настоящем человеке» Б. Полевого, «Я умею прыгать через лужи»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А. Маршалла, «Сын волка» Дж. Лондона (по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учащихся); 2) написать отзыв об одном из этих произведений.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Повесть-сказка А. де Сент-Экзюпери «Маленький принц».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Какие «вечные» вопросы поднимаются в произведении?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повесть-сказка.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III и IV повести-сказки А. де Сент-Экзюпери «Маленький принц»; 2) ответить на вопрос 7 учебника. Индивидуальные задания: выполнить индивидуальное задание 3.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Философская проблематика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повести-сказки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повесть-сказка, философская проблематика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главы VII и VIII повести-сказки А. де Сент-Экзюпери «Маленький принц»;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2) выписать из этих глав философские вопросы.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Образы «взрослых» в произведении.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человека.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дочитать повесть-сказку А. де Сент-Экзюпери «Маленький принц».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образа маленького принца.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символический образ, заглавный образ.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работе по одному из вариантов индивидуального задания 5 учебника (по выбору учащихся).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Р/р </w:t>
            </w:r>
            <w:r w:rsidR="00764974" w:rsidRPr="00F022DC">
              <w:rPr>
                <w:rFonts w:ascii="Times New Roman" w:hAnsi="Times New Roman" w:cs="Times New Roman"/>
                <w:sz w:val="20"/>
                <w:szCs w:val="20"/>
              </w:rPr>
              <w:t>Письменное сочинение-миниатюра.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Как отобрать материал для сочинения по цитате?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автора.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прочитать одно из произведений А. де Сент-Экзюпери («Ночной полет», «Планета людей»). Индивидуальные задания: 1) подготовить презентации «Сент-Экзюпери: судьба летчика» или «Сент-Экзюпери и Россия» (с использованием слайдов и кинофрагментов); 2) подобрать известные афоризмы А. де Сент-Экзюпери.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по произведениям </w:t>
            </w: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де Сент-Экзюпери</w:t>
            </w:r>
          </w:p>
        </w:tc>
        <w:tc>
          <w:tcPr>
            <w:tcW w:w="2268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Каких героев изображает автор?</w:t>
            </w:r>
          </w:p>
        </w:tc>
        <w:tc>
          <w:tcPr>
            <w:tcW w:w="2126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заглавный образ, герой, письменный отзыв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Н.В. Гоголе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 Н. В. Гоголя «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Как фантастика отразилась в творчестве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повесть, фольклор, фантастика.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повесть Н. В. Гоголя «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»; 2) подготовить рассказ о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Хоме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Бруте.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Хомы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Брута.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тема, идея, тематика.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перечитать финалы повестей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Н. В. Гоголя «Ночь перед Рождеством» и «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»; 2) подготовить примерный план сопоставительной характеристики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кузнеца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Вакулы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Хомы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Брута.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Сопоставительная характеристика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образов кузнеца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Вакулы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Хомы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 Брута</w:t>
            </w:r>
          </w:p>
        </w:tc>
        <w:tc>
          <w:tcPr>
            <w:tcW w:w="2268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 чем сходство и различие образов?</w:t>
            </w:r>
          </w:p>
        </w:tc>
        <w:tc>
          <w:tcPr>
            <w:tcW w:w="2126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персонаж, авторская позиция, финал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1) прочитать повесть В. М. Шукшина «Живёт такой парень»; 2) выполнить задание 1 учебника.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 В. М. Шукшина «Живет такой парень».</w:t>
            </w:r>
          </w:p>
        </w:tc>
        <w:tc>
          <w:tcPr>
            <w:tcW w:w="2268" w:type="dxa"/>
            <w:vMerge w:val="restart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 чем эта повесть?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персонажа, повесть.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образ персонажа, повесть.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Пашки </w:t>
            </w:r>
            <w:proofErr w:type="spellStart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Колокольникова</w:t>
            </w:r>
            <w:proofErr w:type="spellEnd"/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заглавный образ, юмор.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написать небольшой рассказ с комическими ситуациями.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В чем смысл названия повести?</w:t>
            </w: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повесть, образ персонажа, заглавный образ.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Творческий пересказ отрывка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Р/р Письменные отзывы о прочитанных</w:t>
            </w:r>
          </w:p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повестях</w:t>
            </w:r>
          </w:p>
        </w:tc>
        <w:tc>
          <w:tcPr>
            <w:tcW w:w="2268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Что такое отзыв о произведении?</w:t>
            </w:r>
          </w:p>
        </w:tc>
        <w:tc>
          <w:tcPr>
            <w:tcW w:w="2126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отзыв о прочитанном произведении, повесть</w:t>
            </w: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Провести работу по совершенствованию отзыва о прочитанной повести.</w:t>
            </w: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974" w:rsidRPr="00F022DC" w:rsidTr="00F022DC">
        <w:tc>
          <w:tcPr>
            <w:tcW w:w="709" w:type="dxa"/>
          </w:tcPr>
          <w:p w:rsidR="00764974" w:rsidRPr="00F022DC" w:rsidRDefault="0052066A" w:rsidP="00F0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b/>
                <w:sz w:val="20"/>
                <w:szCs w:val="20"/>
              </w:rPr>
              <w:t>104-105</w:t>
            </w:r>
          </w:p>
        </w:tc>
        <w:tc>
          <w:tcPr>
            <w:tcW w:w="1985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DC">
              <w:rPr>
                <w:rFonts w:ascii="Times New Roman" w:hAnsi="Times New Roman" w:cs="Times New Roman"/>
                <w:sz w:val="20"/>
                <w:szCs w:val="20"/>
              </w:rPr>
              <w:t>Итоговый урок. Рекомендации книг для внеклассного чтения.</w:t>
            </w:r>
          </w:p>
        </w:tc>
        <w:tc>
          <w:tcPr>
            <w:tcW w:w="2268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974" w:rsidRPr="00F022DC" w:rsidRDefault="00764974" w:rsidP="00F02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FD9" w:rsidRPr="00F022DC" w:rsidRDefault="00181FD9" w:rsidP="00F022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81FD9" w:rsidRPr="00F022DC" w:rsidSect="00F022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20"/>
    <w:rsid w:val="00111C24"/>
    <w:rsid w:val="00126462"/>
    <w:rsid w:val="00155CAA"/>
    <w:rsid w:val="00181FD9"/>
    <w:rsid w:val="001C6E33"/>
    <w:rsid w:val="00295245"/>
    <w:rsid w:val="003D22FA"/>
    <w:rsid w:val="004A4A05"/>
    <w:rsid w:val="004F0BEB"/>
    <w:rsid w:val="00520326"/>
    <w:rsid w:val="0052066A"/>
    <w:rsid w:val="005E7189"/>
    <w:rsid w:val="006011C9"/>
    <w:rsid w:val="0060378F"/>
    <w:rsid w:val="006712AC"/>
    <w:rsid w:val="007601C6"/>
    <w:rsid w:val="00764974"/>
    <w:rsid w:val="0080378B"/>
    <w:rsid w:val="0081361E"/>
    <w:rsid w:val="008A130C"/>
    <w:rsid w:val="00945F2F"/>
    <w:rsid w:val="009A5630"/>
    <w:rsid w:val="009F22FB"/>
    <w:rsid w:val="009F44CE"/>
    <w:rsid w:val="00A713B1"/>
    <w:rsid w:val="00AA79AA"/>
    <w:rsid w:val="00C03320"/>
    <w:rsid w:val="00CA1C91"/>
    <w:rsid w:val="00CB1BFA"/>
    <w:rsid w:val="00D41108"/>
    <w:rsid w:val="00D707EA"/>
    <w:rsid w:val="00E223D7"/>
    <w:rsid w:val="00F022DC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C9BE-1AD3-4FFE-AA60-AB507B3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9DD6-AFBA-45D1-AB8D-45EF0AAB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dcterms:created xsi:type="dcterms:W3CDTF">2014-08-21T07:54:00Z</dcterms:created>
  <dcterms:modified xsi:type="dcterms:W3CDTF">2016-10-25T13:55:00Z</dcterms:modified>
</cp:coreProperties>
</file>